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E7" w:rsidRPr="003D00F6" w:rsidRDefault="007357E7" w:rsidP="007357E7">
      <w:pPr>
        <w:tabs>
          <w:tab w:val="left" w:pos="1814"/>
        </w:tabs>
        <w:spacing w:before="90"/>
        <w:ind w:right="460"/>
        <w:jc w:val="center"/>
        <w:rPr>
          <w:b/>
          <w:bCs/>
          <w:sz w:val="24"/>
        </w:rPr>
      </w:pPr>
      <w:r w:rsidRPr="003D00F6">
        <w:rPr>
          <w:b/>
          <w:bCs/>
          <w:sz w:val="34"/>
          <w:szCs w:val="28"/>
        </w:rPr>
        <w:t>TENGAKHAT COLLEGE</w:t>
      </w:r>
    </w:p>
    <w:p w:rsidR="007357E7" w:rsidRPr="003D00F6" w:rsidRDefault="007357E7" w:rsidP="007357E7">
      <w:pPr>
        <w:tabs>
          <w:tab w:val="left" w:pos="1440"/>
        </w:tabs>
        <w:spacing w:before="90"/>
        <w:ind w:left="92" w:right="460"/>
        <w:jc w:val="center"/>
        <w:rPr>
          <w:b/>
          <w:spacing w:val="-57"/>
          <w:sz w:val="52"/>
          <w:szCs w:val="50"/>
        </w:rPr>
      </w:pPr>
      <w:r w:rsidRPr="003D00F6">
        <w:rPr>
          <w:b/>
          <w:sz w:val="52"/>
          <w:szCs w:val="50"/>
        </w:rPr>
        <w:t>ACADEMIC CALENDAR</w:t>
      </w:r>
    </w:p>
    <w:p w:rsidR="007357E7" w:rsidRDefault="007357E7" w:rsidP="007357E7">
      <w:pPr>
        <w:spacing w:line="252" w:lineRule="exact"/>
        <w:ind w:left="92" w:right="95"/>
        <w:jc w:val="center"/>
        <w:rPr>
          <w:b/>
        </w:rPr>
      </w:pPr>
      <w:r>
        <w:rPr>
          <w:b/>
        </w:rPr>
        <w:t>(FROM</w:t>
      </w:r>
      <w:r>
        <w:rPr>
          <w:b/>
          <w:spacing w:val="-3"/>
        </w:rPr>
        <w:t xml:space="preserve"> </w:t>
      </w:r>
      <w:r>
        <w:rPr>
          <w:b/>
        </w:rPr>
        <w:t>JANUARY</w:t>
      </w:r>
      <w:r>
        <w:rPr>
          <w:b/>
          <w:spacing w:val="-2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DECEMBER</w:t>
      </w:r>
      <w:r>
        <w:rPr>
          <w:b/>
          <w:spacing w:val="-2"/>
        </w:rPr>
        <w:t xml:space="preserve"> </w:t>
      </w:r>
      <w:r>
        <w:rPr>
          <w:b/>
        </w:rPr>
        <w:t>2023)</w:t>
      </w:r>
    </w:p>
    <w:p w:rsidR="007357E7" w:rsidRDefault="007357E7" w:rsidP="007357E7">
      <w:pPr>
        <w:spacing w:before="1"/>
        <w:ind w:left="92" w:right="24"/>
        <w:jc w:val="center"/>
        <w:rPr>
          <w:b/>
        </w:rPr>
      </w:pPr>
      <w:r>
        <w:rPr>
          <w:b/>
        </w:rPr>
        <w:t>Notified</w:t>
      </w:r>
      <w:r>
        <w:rPr>
          <w:b/>
          <w:spacing w:val="-5"/>
        </w:rPr>
        <w:t xml:space="preserve"> </w:t>
      </w:r>
      <w:r>
        <w:rPr>
          <w:b/>
        </w:rPr>
        <w:t>Vide</w:t>
      </w:r>
      <w:r>
        <w:rPr>
          <w:b/>
          <w:spacing w:val="-5"/>
        </w:rPr>
        <w:t xml:space="preserve"> </w:t>
      </w:r>
      <w:r>
        <w:rPr>
          <w:b/>
        </w:rPr>
        <w:t>Memo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No.DU</w:t>
      </w:r>
      <w:proofErr w:type="spellEnd"/>
      <w:r>
        <w:rPr>
          <w:b/>
        </w:rPr>
        <w:t>/DR-A/APC/22/1481</w:t>
      </w:r>
      <w:r>
        <w:rPr>
          <w:b/>
          <w:spacing w:val="-2"/>
        </w:rPr>
        <w:t xml:space="preserve"> </w:t>
      </w:r>
      <w:r>
        <w:rPr>
          <w:b/>
        </w:rPr>
        <w:t>dated</w:t>
      </w:r>
      <w:r>
        <w:rPr>
          <w:b/>
          <w:spacing w:val="-2"/>
        </w:rPr>
        <w:t xml:space="preserve"> </w:t>
      </w:r>
      <w:r>
        <w:rPr>
          <w:b/>
        </w:rPr>
        <w:t>14.12.2022)</w:t>
      </w:r>
    </w:p>
    <w:p w:rsidR="007357E7" w:rsidRDefault="007357E7" w:rsidP="007357E7">
      <w:pPr>
        <w:pStyle w:val="BodyText"/>
        <w:spacing w:before="11"/>
        <w:ind w:left="0"/>
        <w:jc w:val="center"/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1"/>
        <w:gridCol w:w="5953"/>
      </w:tblGrid>
      <w:tr w:rsidR="007357E7" w:rsidTr="000D2F49">
        <w:trPr>
          <w:trHeight w:val="275"/>
        </w:trPr>
        <w:tc>
          <w:tcPr>
            <w:tcW w:w="3111" w:type="dxa"/>
            <w:shd w:val="clear" w:color="auto" w:fill="0E233D"/>
          </w:tcPr>
          <w:p w:rsidR="007357E7" w:rsidRDefault="007357E7" w:rsidP="000D2F49">
            <w:pPr>
              <w:pStyle w:val="TableParagraph"/>
              <w:spacing w:line="256" w:lineRule="exact"/>
              <w:ind w:left="1166" w:right="1161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Date(s)</w:t>
            </w:r>
          </w:p>
        </w:tc>
        <w:tc>
          <w:tcPr>
            <w:tcW w:w="5953" w:type="dxa"/>
            <w:shd w:val="clear" w:color="auto" w:fill="0E233D"/>
          </w:tcPr>
          <w:p w:rsidR="007357E7" w:rsidRDefault="007357E7" w:rsidP="000D2F49">
            <w:pPr>
              <w:pStyle w:val="TableParagraph"/>
              <w:spacing w:line="256" w:lineRule="exact"/>
              <w:ind w:left="2065" w:right="206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Events/</w:t>
            </w:r>
            <w:r>
              <w:rPr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b/>
                <w:color w:val="FFFF00"/>
                <w:sz w:val="24"/>
              </w:rPr>
              <w:t>Activities</w:t>
            </w:r>
          </w:p>
        </w:tc>
      </w:tr>
      <w:tr w:rsidR="007357E7" w:rsidTr="000D2F49">
        <w:trPr>
          <w:trHeight w:val="506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– 15</w:t>
            </w:r>
            <w:r>
              <w:rPr>
                <w:vertAlign w:val="superscript"/>
              </w:rPr>
              <w:t>th</w:t>
            </w:r>
            <w:r>
              <w:t xml:space="preserve"> January,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827" w:right="325"/>
            </w:pPr>
            <w:r>
              <w:t>Continuation of Winter Semester Vacation (</w:t>
            </w:r>
            <w:proofErr w:type="spellStart"/>
            <w:r>
              <w:t>w.e.f</w:t>
            </w:r>
            <w:proofErr w:type="spellEnd"/>
            <w:r>
              <w:t>. 26</w:t>
            </w:r>
            <w:r>
              <w:rPr>
                <w:vertAlign w:val="superscript"/>
              </w:rPr>
              <w:t>th</w:t>
            </w:r>
            <w:r>
              <w:rPr>
                <w:spacing w:val="-52"/>
              </w:rPr>
              <w:t xml:space="preserve"> </w:t>
            </w:r>
            <w:r>
              <w:t>December,</w:t>
            </w:r>
            <w:r>
              <w:rPr>
                <w:spacing w:val="-3"/>
              </w:rPr>
              <w:t xml:space="preserve"> </w:t>
            </w:r>
            <w:r>
              <w:t>2022)</w:t>
            </w:r>
          </w:p>
        </w:tc>
      </w:tr>
      <w:tr w:rsidR="007357E7" w:rsidTr="000D2F49">
        <w:trPr>
          <w:trHeight w:val="760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January,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Commencement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</w:t>
            </w:r>
            <w:r>
              <w:rPr>
                <w:spacing w:val="-2"/>
              </w:rPr>
              <w:t xml:space="preserve"> </w:t>
            </w:r>
            <w:r>
              <w:t>Semester Classes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right="107"/>
            </w:pPr>
            <w:r>
              <w:t>Notification of Class Routine (College &amp; Departmental),</w:t>
            </w:r>
            <w:r>
              <w:rPr>
                <w:spacing w:val="-5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Plans etc.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Notice Boards</w:t>
            </w:r>
          </w:p>
        </w:tc>
      </w:tr>
      <w:tr w:rsidR="007357E7" w:rsidTr="000D2F49">
        <w:trPr>
          <w:trHeight w:val="305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52" w:lineRule="exact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January, 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90"/>
            </w:pPr>
            <w:r>
              <w:t>Sports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>
              <w:t>(any</w:t>
            </w:r>
            <w:r>
              <w:rPr>
                <w:spacing w:val="-1"/>
              </w:rPr>
              <w:t xml:space="preserve"> </w:t>
            </w:r>
            <w:r>
              <w:t>five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477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-22</w:t>
            </w:r>
            <w:r>
              <w:rPr>
                <w:vertAlign w:val="superscript"/>
              </w:rPr>
              <w:t>nd</w:t>
            </w:r>
            <w:r>
              <w:t xml:space="preserve"> February,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4" w:lineRule="exact"/>
              <w:ind w:right="325"/>
            </w:pPr>
            <w:r>
              <w:t>Declaration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results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Odd</w:t>
            </w:r>
            <w:r>
              <w:rPr>
                <w:spacing w:val="2"/>
              </w:rPr>
              <w:t xml:space="preserve"> </w:t>
            </w:r>
            <w:r>
              <w:t>Semester</w:t>
            </w:r>
            <w:r>
              <w:rPr>
                <w:spacing w:val="3"/>
              </w:rPr>
              <w:t xml:space="preserve"> </w:t>
            </w:r>
            <w:r>
              <w:t>B.A</w:t>
            </w:r>
            <w:proofErr w:type="gramStart"/>
            <w:r>
              <w:t>./</w:t>
            </w:r>
            <w:proofErr w:type="gramEnd"/>
            <w:r>
              <w:rPr>
                <w:spacing w:val="5"/>
              </w:rPr>
              <w:t xml:space="preserve"> </w:t>
            </w:r>
            <w:r>
              <w:t>B.Sc./</w:t>
            </w:r>
            <w:r>
              <w:rPr>
                <w:spacing w:val="-52"/>
              </w:rPr>
              <w:t xml:space="preserve"> </w:t>
            </w:r>
            <w:r>
              <w:t>B.Com.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Programmes</w:t>
            </w:r>
            <w:proofErr w:type="spellEnd"/>
          </w:p>
        </w:tc>
      </w:tr>
      <w:tr w:rsidR="007357E7" w:rsidTr="000D2F49">
        <w:trPr>
          <w:trHeight w:val="362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21" w:lineRule="exac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– 10</w:t>
            </w:r>
            <w:r>
              <w:rPr>
                <w:vertAlign w:val="superscript"/>
              </w:rPr>
              <w:t>th</w:t>
            </w:r>
            <w:r>
              <w:t xml:space="preserve"> March,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21" w:lineRule="exact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(any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62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March,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before="1" w:line="240" w:lineRule="auto"/>
              <w:ind w:right="827"/>
            </w:pPr>
            <w:r>
              <w:t>Counseling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Mid</w:t>
            </w:r>
            <w:r>
              <w:rPr>
                <w:spacing w:val="-2"/>
              </w:rPr>
              <w:t xml:space="preserve"> </w:t>
            </w:r>
            <w:r>
              <w:t>Semester Feedback</w:t>
            </w:r>
            <w:r>
              <w:rPr>
                <w:spacing w:val="-52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(any</w:t>
            </w:r>
            <w:r>
              <w:rPr>
                <w:spacing w:val="-3"/>
              </w:rPr>
              <w:t xml:space="preserve"> </w:t>
            </w:r>
            <w:r>
              <w:t>one day)</w:t>
            </w:r>
          </w:p>
        </w:tc>
      </w:tr>
      <w:tr w:rsidR="007357E7" w:rsidTr="000D2F49">
        <w:trPr>
          <w:trHeight w:val="765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22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r>
              <w:t>March,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(Wednesday)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0" w:lineRule="auto"/>
              <w:ind w:right="229"/>
            </w:pPr>
            <w:r>
              <w:t>Last date for notification of 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Sessional</w:t>
            </w:r>
            <w:proofErr w:type="spellEnd"/>
            <w:r>
              <w:t xml:space="preserve"> Examination Marks in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Departmental</w:t>
            </w:r>
            <w:r>
              <w:rPr>
                <w:spacing w:val="1"/>
              </w:rPr>
              <w:t xml:space="preserve"> </w:t>
            </w:r>
            <w:r>
              <w:t>Notice Boards</w:t>
            </w:r>
          </w:p>
        </w:tc>
      </w:tr>
      <w:tr w:rsidR="007357E7" w:rsidTr="000D2F49">
        <w:trPr>
          <w:trHeight w:val="852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31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March,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(Friday)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0" w:lineRule="auto"/>
            </w:pPr>
            <w:r>
              <w:t>Last</w:t>
            </w:r>
            <w:r>
              <w:rPr>
                <w:spacing w:val="14"/>
              </w:rPr>
              <w:t xml:space="preserve"> </w:t>
            </w:r>
            <w:r>
              <w:t>date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submission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filled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Examination</w:t>
            </w:r>
            <w:r>
              <w:rPr>
                <w:spacing w:val="13"/>
              </w:rPr>
              <w:t xml:space="preserve"> </w:t>
            </w:r>
            <w:r>
              <w:t>Forms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End</w:t>
            </w:r>
            <w:r>
              <w:rPr>
                <w:spacing w:val="-52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Examinations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1"/>
              </w:rPr>
              <w:t xml:space="preserve"> </w:t>
            </w:r>
            <w:r>
              <w:t>at the University</w:t>
            </w:r>
          </w:p>
        </w:tc>
      </w:tr>
      <w:tr w:rsidR="007357E7" w:rsidTr="000D2F49">
        <w:trPr>
          <w:trHeight w:val="558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April,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160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(any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1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609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April,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(Saturday)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</w:pPr>
            <w:r>
              <w:t>Last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submission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Assignment 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</w:tr>
      <w:tr w:rsidR="007357E7" w:rsidTr="000D2F49">
        <w:trPr>
          <w:trHeight w:val="1033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May,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(Friday)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ind w:hanging="361"/>
            </w:pP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classes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line="240" w:lineRule="auto"/>
              <w:ind w:right="426"/>
            </w:pPr>
            <w:r>
              <w:t>Last date for notification of 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Sessional</w:t>
            </w:r>
            <w:proofErr w:type="spellEnd"/>
            <w:r>
              <w:t xml:space="preserve"> Examination</w:t>
            </w:r>
            <w:r>
              <w:rPr>
                <w:spacing w:val="-5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Departmental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Boards</w:t>
            </w:r>
          </w:p>
        </w:tc>
      </w:tr>
      <w:tr w:rsidR="007357E7" w:rsidTr="000D2F49">
        <w:trPr>
          <w:trHeight w:val="366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May–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June,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362"/>
            </w:pPr>
            <w:r>
              <w:t>End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Examinations</w:t>
            </w:r>
          </w:p>
        </w:tc>
      </w:tr>
      <w:tr w:rsidR="007357E7" w:rsidTr="000D2F49">
        <w:trPr>
          <w:trHeight w:val="64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31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May, 2023</w:t>
            </w:r>
            <w:r>
              <w:rPr>
                <w:spacing w:val="-4"/>
              </w:rPr>
              <w:t xml:space="preserve"> </w:t>
            </w:r>
            <w:r>
              <w:t>(Wednesday)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2" w:lineRule="auto"/>
              <w:ind w:left="362" w:right="98"/>
            </w:pPr>
            <w:r>
              <w:t>Last</w:t>
            </w:r>
            <w:r>
              <w:rPr>
                <w:spacing w:val="35"/>
              </w:rPr>
              <w:t xml:space="preserve"> </w:t>
            </w:r>
            <w:r>
              <w:t>date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4"/>
              </w:rPr>
              <w:t xml:space="preserve"> </w:t>
            </w:r>
            <w:r>
              <w:t>submission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Internal</w:t>
            </w:r>
            <w:r>
              <w:rPr>
                <w:spacing w:val="34"/>
              </w:rPr>
              <w:t xml:space="preserve"> </w:t>
            </w:r>
            <w:r>
              <w:t>Assessment</w:t>
            </w:r>
            <w:r>
              <w:rPr>
                <w:spacing w:val="33"/>
              </w:rPr>
              <w:t xml:space="preserve"> </w:t>
            </w:r>
            <w:r>
              <w:t>marks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Practical Examination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University</w:t>
            </w:r>
          </w:p>
        </w:tc>
      </w:tr>
      <w:tr w:rsidR="007357E7" w:rsidTr="000D2F49">
        <w:trPr>
          <w:trHeight w:val="62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June</w:t>
            </w:r>
            <w:r>
              <w:rPr>
                <w:spacing w:val="2"/>
              </w:rPr>
              <w:t xml:space="preserve"> </w:t>
            </w:r>
            <w:r>
              <w:t>-31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July,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0" w:lineRule="auto"/>
              <w:ind w:left="362"/>
            </w:pPr>
            <w:r>
              <w:t>Admission</w:t>
            </w:r>
            <w:r>
              <w:rPr>
                <w:spacing w:val="14"/>
              </w:rPr>
              <w:t xml:space="preserve"> </w:t>
            </w:r>
            <w:r>
              <w:t>Notice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Completion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Admission</w:t>
            </w:r>
            <w:r>
              <w:rPr>
                <w:spacing w:val="13"/>
              </w:rPr>
              <w:t xml:space="preserve"> </w:t>
            </w:r>
            <w:r>
              <w:t>Process</w:t>
            </w:r>
            <w:r>
              <w:rPr>
                <w:spacing w:val="-52"/>
              </w:rPr>
              <w:t xml:space="preserve"> </w:t>
            </w:r>
            <w:r>
              <w:t>of 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Semester</w:t>
            </w:r>
            <w:r>
              <w:rPr>
                <w:spacing w:val="2"/>
              </w:rPr>
              <w:t xml:space="preserve"> </w:t>
            </w:r>
            <w:r>
              <w:t>Classes</w:t>
            </w:r>
            <w:r>
              <w:rPr>
                <w:spacing w:val="-2"/>
              </w:rPr>
              <w:t xml:space="preserve"> </w:t>
            </w:r>
            <w:r>
              <w:t>in the Colleges</w:t>
            </w:r>
          </w:p>
        </w:tc>
      </w:tr>
      <w:tr w:rsidR="007357E7" w:rsidTr="000D2F49">
        <w:trPr>
          <w:trHeight w:val="62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June-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July,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0" w:lineRule="auto"/>
              <w:ind w:left="362" w:right="325"/>
            </w:pPr>
            <w:r>
              <w:t>Summer</w:t>
            </w:r>
            <w:r>
              <w:rPr>
                <w:spacing w:val="17"/>
              </w:rPr>
              <w:t xml:space="preserve"> </w:t>
            </w:r>
            <w:r>
              <w:t>Semester</w:t>
            </w:r>
            <w:r>
              <w:rPr>
                <w:spacing w:val="17"/>
              </w:rPr>
              <w:t xml:space="preserve"> </w:t>
            </w:r>
            <w:r>
              <w:t>Vacation</w:t>
            </w:r>
            <w:r>
              <w:rPr>
                <w:spacing w:val="15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teaching</w:t>
            </w:r>
            <w:r>
              <w:rPr>
                <w:spacing w:val="15"/>
              </w:rPr>
              <w:t xml:space="preserve"> </w:t>
            </w:r>
            <w:r>
              <w:t>staff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colleges</w:t>
            </w:r>
          </w:p>
        </w:tc>
      </w:tr>
      <w:tr w:rsidR="007357E7" w:rsidTr="000D2F49">
        <w:trPr>
          <w:trHeight w:val="1417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July,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40" w:lineRule="auto"/>
              <w:ind w:right="96"/>
            </w:pPr>
            <w:r>
              <w:t>Commencement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Odd</w:t>
            </w:r>
            <w:r>
              <w:rPr>
                <w:spacing w:val="34"/>
              </w:rPr>
              <w:t xml:space="preserve"> </w:t>
            </w:r>
            <w:r>
              <w:t>Semester</w:t>
            </w:r>
            <w:r>
              <w:rPr>
                <w:spacing w:val="35"/>
              </w:rPr>
              <w:t xml:space="preserve"> </w:t>
            </w:r>
            <w:r>
              <w:t>Classes</w:t>
            </w:r>
            <w:r>
              <w:rPr>
                <w:spacing w:val="32"/>
              </w:rPr>
              <w:t xml:space="preserve"> </w:t>
            </w:r>
            <w:r>
              <w:t>(3</w:t>
            </w:r>
            <w:r>
              <w:rPr>
                <w:vertAlign w:val="superscript"/>
              </w:rPr>
              <w:t>rd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52"/>
              </w:rPr>
              <w:t xml:space="preserve"> </w:t>
            </w:r>
            <w:r>
              <w:t>Semester)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Colleges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Notification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Class Routine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Colleges.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40" w:lineRule="auto"/>
              <w:ind w:right="99"/>
            </w:pPr>
            <w:r>
              <w:t>Notification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Course</w:t>
            </w:r>
            <w:r>
              <w:rPr>
                <w:spacing w:val="4"/>
              </w:rPr>
              <w:t xml:space="preserve"> </w:t>
            </w:r>
            <w:r>
              <w:t>Plan/</w:t>
            </w:r>
            <w:r>
              <w:rPr>
                <w:spacing w:val="5"/>
              </w:rPr>
              <w:t xml:space="preserve"> </w:t>
            </w:r>
            <w:r>
              <w:t>Departmental</w:t>
            </w:r>
            <w:r>
              <w:rPr>
                <w:spacing w:val="6"/>
              </w:rPr>
              <w:t xml:space="preserve"> </w:t>
            </w:r>
            <w:r>
              <w:t>Class</w:t>
            </w:r>
            <w:r>
              <w:rPr>
                <w:spacing w:val="4"/>
              </w:rPr>
              <w:t xml:space="preserve"> </w:t>
            </w:r>
            <w:r>
              <w:t>Routine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Dept. Notice Boards of</w:t>
            </w:r>
            <w:r>
              <w:rPr>
                <w:spacing w:val="-3"/>
              </w:rPr>
              <w:t xml:space="preserve"> </w:t>
            </w:r>
            <w:r>
              <w:t>the Colleges.</w:t>
            </w:r>
          </w:p>
        </w:tc>
      </w:tr>
      <w:tr w:rsidR="007357E7" w:rsidTr="000D2F49">
        <w:trPr>
          <w:trHeight w:val="278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52" w:lineRule="exact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– 20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July, 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</w:pPr>
            <w:r>
              <w:t>Declaration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</w:t>
            </w:r>
            <w:r>
              <w:rPr>
                <w:spacing w:val="-1"/>
              </w:rPr>
              <w:t xml:space="preserve"> </w:t>
            </w: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5"/>
              </w:rPr>
              <w:t xml:space="preserve"> </w:t>
            </w:r>
            <w:r>
              <w:t>results</w:t>
            </w:r>
          </w:p>
        </w:tc>
      </w:tr>
      <w:tr w:rsidR="007357E7" w:rsidTr="000D2F49">
        <w:trPr>
          <w:trHeight w:val="32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August, 2023</w:t>
            </w:r>
            <w:r>
              <w:rPr>
                <w:spacing w:val="-3"/>
              </w:rPr>
              <w:t xml:space="preserve"> </w:t>
            </w:r>
            <w:r>
              <w:t>(Tuesday)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90"/>
            </w:pPr>
            <w:r>
              <w:t>Commencement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Colleges</w:t>
            </w:r>
          </w:p>
        </w:tc>
      </w:tr>
      <w:tr w:rsidR="007357E7" w:rsidTr="000D2F49">
        <w:trPr>
          <w:trHeight w:val="505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-23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August, 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69" w:right="518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Sessional</w:t>
            </w:r>
            <w:proofErr w:type="spellEnd"/>
            <w:r>
              <w:t xml:space="preserve"> Examination of the 3</w:t>
            </w:r>
            <w:r>
              <w:rPr>
                <w:vertAlign w:val="superscript"/>
              </w:rPr>
              <w:t>rd</w:t>
            </w:r>
            <w:r>
              <w:t xml:space="preserve"> and 5</w:t>
            </w:r>
            <w:r>
              <w:rPr>
                <w:vertAlign w:val="superscript"/>
              </w:rPr>
              <w:t>th</w:t>
            </w:r>
            <w:r>
              <w:t xml:space="preserve"> Semester Classes</w:t>
            </w:r>
            <w:r>
              <w:rPr>
                <w:spacing w:val="-52"/>
              </w:rPr>
              <w:t xml:space="preserve"> </w:t>
            </w:r>
            <w:r>
              <w:t>(any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2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508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– 29</w:t>
            </w:r>
            <w:r>
              <w:rPr>
                <w:vertAlign w:val="superscript"/>
              </w:rPr>
              <w:t>th</w:t>
            </w:r>
            <w:r>
              <w:t xml:space="preserve"> August,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right="347"/>
            </w:pPr>
            <w:r>
              <w:t>Counseling and Mid Semester Feedback Assessment (any one</w:t>
            </w:r>
            <w:r>
              <w:rPr>
                <w:spacing w:val="-52"/>
              </w:rPr>
              <w:t xml:space="preserve"> </w:t>
            </w:r>
            <w:r>
              <w:t>day)</w:t>
            </w:r>
          </w:p>
        </w:tc>
      </w:tr>
    </w:tbl>
    <w:p w:rsidR="007357E7" w:rsidRDefault="007357E7" w:rsidP="007357E7">
      <w:pPr>
        <w:spacing w:line="252" w:lineRule="exact"/>
        <w:sectPr w:rsidR="007357E7">
          <w:pgSz w:w="11910" w:h="16840"/>
          <w:pgMar w:top="840" w:right="1000" w:bottom="980" w:left="1340" w:header="0" w:footer="782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1"/>
        <w:gridCol w:w="5953"/>
      </w:tblGrid>
      <w:tr w:rsidR="007357E7" w:rsidTr="000D2F49">
        <w:trPr>
          <w:trHeight w:val="323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lastRenderedPageBreak/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September,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69"/>
            </w:pPr>
            <w:r>
              <w:t>Students’</w:t>
            </w:r>
            <w:r>
              <w:rPr>
                <w:spacing w:val="-2"/>
              </w:rPr>
              <w:t xml:space="preserve"> </w:t>
            </w:r>
            <w:r>
              <w:t>Union</w:t>
            </w:r>
            <w:r>
              <w:rPr>
                <w:spacing w:val="-2"/>
              </w:rPr>
              <w:t xml:space="preserve"> </w:t>
            </w:r>
            <w:r>
              <w:t>Election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2"/>
              </w:rPr>
              <w:t xml:space="preserve"> </w:t>
            </w:r>
            <w:r>
              <w:t>(Any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day)</w:t>
            </w:r>
          </w:p>
        </w:tc>
      </w:tr>
      <w:tr w:rsidR="007357E7" w:rsidTr="000D2F49">
        <w:trPr>
          <w:trHeight w:val="506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52" w:lineRule="exact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September,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(Monday)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69" w:right="354"/>
            </w:pPr>
            <w:r>
              <w:t>Last date for submission of Filled in Registration Forms of the</w:t>
            </w:r>
            <w:r>
              <w:rPr>
                <w:spacing w:val="-52"/>
              </w:rPr>
              <w:t xml:space="preserve"> </w:t>
            </w:r>
            <w:r>
              <w:t xml:space="preserve">Under Graduate </w:t>
            </w:r>
            <w:proofErr w:type="spellStart"/>
            <w:r>
              <w:t>Programmes</w:t>
            </w:r>
            <w:proofErr w:type="spellEnd"/>
          </w:p>
        </w:tc>
      </w:tr>
      <w:tr w:rsidR="007357E7" w:rsidTr="000D2F49">
        <w:trPr>
          <w:trHeight w:val="32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September,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6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Classes</w:t>
            </w:r>
          </w:p>
        </w:tc>
      </w:tr>
      <w:tr w:rsidR="007357E7" w:rsidTr="000D2F49">
        <w:trPr>
          <w:trHeight w:val="760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September,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(Saturday)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1" w:line="252" w:lineRule="exact"/>
              <w:ind w:hanging="361"/>
            </w:pPr>
            <w:r>
              <w:t>Last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Assignment</w:t>
            </w:r>
            <w:r>
              <w:rPr>
                <w:spacing w:val="-6"/>
              </w:rPr>
              <w:t xml:space="preserve"> </w:t>
            </w:r>
            <w:r>
              <w:t>Submission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9"/>
              </w:rPr>
              <w:t xml:space="preserve"> </w:t>
            </w:r>
            <w:r>
              <w:t>(if</w:t>
            </w:r>
            <w:r>
              <w:rPr>
                <w:spacing w:val="-5"/>
              </w:rPr>
              <w:t xml:space="preserve"> </w:t>
            </w:r>
            <w:r>
              <w:t>any)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52" w:lineRule="exact"/>
              <w:ind w:right="100"/>
            </w:pPr>
            <w:r>
              <w:t>Last</w:t>
            </w:r>
            <w:r>
              <w:rPr>
                <w:spacing w:val="8"/>
              </w:rPr>
              <w:t xml:space="preserve"> </w:t>
            </w:r>
            <w:r>
              <w:t>date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Submission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filled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Examination</w:t>
            </w:r>
            <w:r>
              <w:rPr>
                <w:spacing w:val="7"/>
              </w:rPr>
              <w:t xml:space="preserve"> </w:t>
            </w:r>
            <w:r>
              <w:t>Forms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Colleges at</w:t>
            </w:r>
            <w:r>
              <w:rPr>
                <w:spacing w:val="1"/>
              </w:rPr>
              <w:t xml:space="preserve"> </w:t>
            </w:r>
            <w:r>
              <w:t>the University</w:t>
            </w:r>
          </w:p>
        </w:tc>
      </w:tr>
      <w:tr w:rsidR="007357E7" w:rsidTr="000D2F49">
        <w:trPr>
          <w:trHeight w:val="506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-18</w:t>
            </w:r>
            <w:r>
              <w:rPr>
                <w:vertAlign w:val="superscript"/>
              </w:rPr>
              <w:t>th</w:t>
            </w:r>
            <w:r>
              <w:t xml:space="preserve"> October,</w:t>
            </w:r>
            <w:r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69" w:right="313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Sessional</w:t>
            </w:r>
            <w:proofErr w:type="spellEnd"/>
            <w:r>
              <w:t xml:space="preserve"> Examination for 3</w:t>
            </w:r>
            <w:r>
              <w:rPr>
                <w:vertAlign w:val="superscript"/>
              </w:rPr>
              <w:t>rd</w:t>
            </w:r>
            <w:r>
              <w:t xml:space="preserve"> and 5</w:t>
            </w:r>
            <w:r>
              <w:rPr>
                <w:vertAlign w:val="superscript"/>
              </w:rPr>
              <w:t>th</w:t>
            </w:r>
            <w:r>
              <w:t xml:space="preserve"> semester Classes (any</w:t>
            </w:r>
            <w:r>
              <w:rPr>
                <w:spacing w:val="-52"/>
              </w:rPr>
              <w:t xml:space="preserve"> </w:t>
            </w:r>
            <w:r>
              <w:t>four</w:t>
            </w:r>
            <w:r>
              <w:rPr>
                <w:spacing w:val="-2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323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-31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October,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ind w:left="69"/>
            </w:pPr>
            <w:r>
              <w:t>Inter-College</w:t>
            </w:r>
            <w:r>
              <w:rPr>
                <w:spacing w:val="-3"/>
              </w:rPr>
              <w:t xml:space="preserve"> </w:t>
            </w:r>
            <w:r>
              <w:t>Youth</w:t>
            </w:r>
            <w:r>
              <w:rPr>
                <w:spacing w:val="-2"/>
              </w:rPr>
              <w:t xml:space="preserve"> </w:t>
            </w:r>
            <w:r>
              <w:t>Festival</w:t>
            </w:r>
            <w:r>
              <w:rPr>
                <w:spacing w:val="-2"/>
              </w:rPr>
              <w:t xml:space="preserve"> </w:t>
            </w:r>
            <w:r>
              <w:t>2023 (any</w:t>
            </w:r>
            <w:r>
              <w:rPr>
                <w:spacing w:val="-2"/>
              </w:rPr>
              <w:t xml:space="preserve"> </w:t>
            </w:r>
            <w:r>
              <w:t>four</w:t>
            </w:r>
            <w:r>
              <w:rPr>
                <w:spacing w:val="-3"/>
              </w:rPr>
              <w:t xml:space="preserve"> </w:t>
            </w:r>
            <w:r>
              <w:t>days)</w:t>
            </w:r>
          </w:p>
        </w:tc>
      </w:tr>
      <w:tr w:rsidR="007357E7" w:rsidTr="000D2F49">
        <w:trPr>
          <w:trHeight w:val="757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November,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(Friday)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ind w:right="95"/>
            </w:pPr>
            <w:r>
              <w:rPr>
                <w:spacing w:val="-1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date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notification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0"/>
              </w:rPr>
              <w:t xml:space="preserve"> </w:t>
            </w:r>
            <w:r>
              <w:t>Examination</w:t>
            </w:r>
            <w:r>
              <w:rPr>
                <w:spacing w:val="-13"/>
              </w:rPr>
              <w:t xml:space="preserve"> </w:t>
            </w:r>
            <w:r>
              <w:t>Marks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Departmental</w:t>
            </w:r>
            <w:r>
              <w:rPr>
                <w:spacing w:val="1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Boards</w:t>
            </w:r>
          </w:p>
          <w:p w:rsidR="007357E7" w:rsidRDefault="007357E7" w:rsidP="000D2F49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33" w:lineRule="exact"/>
              <w:ind w:hanging="361"/>
            </w:pP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Odd</w:t>
            </w:r>
            <w:r>
              <w:rPr>
                <w:spacing w:val="-2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Classes</w:t>
            </w:r>
          </w:p>
        </w:tc>
      </w:tr>
      <w:tr w:rsidR="007357E7" w:rsidTr="000D2F49">
        <w:trPr>
          <w:trHeight w:val="506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54" w:lineRule="exact"/>
              <w:ind w:right="181"/>
            </w:pPr>
            <w:r>
              <w:rPr>
                <w:spacing w:val="-1"/>
              </w:rPr>
              <w:t>16</w:t>
            </w:r>
            <w:r>
              <w:rPr>
                <w:spacing w:val="-1"/>
                <w:vertAlign w:val="superscript"/>
              </w:rPr>
              <w:t>th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November–</w:t>
            </w:r>
            <w:r>
              <w:rPr>
                <w:spacing w:val="2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2"/>
              </w:rPr>
              <w:t xml:space="preserve"> </w:t>
            </w:r>
            <w:r>
              <w:t>December,</w:t>
            </w:r>
            <w:r>
              <w:rPr>
                <w:spacing w:val="-52"/>
              </w:rPr>
              <w:t xml:space="preserve"> </w:t>
            </w:r>
            <w:r>
              <w:t>2023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52" w:lineRule="exact"/>
              <w:ind w:left="90"/>
            </w:pPr>
            <w:r>
              <w:t>End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2"/>
              </w:rPr>
              <w:t xml:space="preserve"> </w:t>
            </w:r>
            <w:r>
              <w:t>Examinations</w:t>
            </w:r>
          </w:p>
        </w:tc>
      </w:tr>
      <w:tr w:rsidR="007357E7" w:rsidTr="000D2F49">
        <w:trPr>
          <w:trHeight w:val="581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42" w:lineRule="auto"/>
              <w:ind w:right="1111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November, 2023</w:t>
            </w:r>
            <w:r>
              <w:rPr>
                <w:spacing w:val="-52"/>
              </w:rPr>
              <w:t xml:space="preserve"> </w:t>
            </w:r>
            <w:r>
              <w:t>(Thursday)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line="242" w:lineRule="auto"/>
              <w:ind w:right="96"/>
            </w:pPr>
            <w:r>
              <w:t>Last</w:t>
            </w:r>
            <w:r>
              <w:rPr>
                <w:spacing w:val="37"/>
              </w:rPr>
              <w:t xml:space="preserve"> </w:t>
            </w:r>
            <w:r>
              <w:t>date</w:t>
            </w:r>
            <w:r>
              <w:rPr>
                <w:spacing w:val="35"/>
              </w:rPr>
              <w:t xml:space="preserve"> </w:t>
            </w:r>
            <w:r>
              <w:t>for</w:t>
            </w:r>
            <w:r>
              <w:rPr>
                <w:spacing w:val="37"/>
              </w:rPr>
              <w:t xml:space="preserve"> </w:t>
            </w:r>
            <w:r>
              <w:t>submission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Internal</w:t>
            </w:r>
            <w:r>
              <w:rPr>
                <w:spacing w:val="37"/>
              </w:rPr>
              <w:t xml:space="preserve"> </w:t>
            </w:r>
            <w:r>
              <w:t>Assessment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Practical</w:t>
            </w:r>
            <w:r>
              <w:rPr>
                <w:spacing w:val="-52"/>
              </w:rPr>
              <w:t xml:space="preserve"> </w:t>
            </w:r>
            <w:r>
              <w:t>Examination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</w:tc>
      </w:tr>
      <w:tr w:rsidR="007357E7" w:rsidTr="000D2F49">
        <w:trPr>
          <w:trHeight w:val="508"/>
        </w:trPr>
        <w:tc>
          <w:tcPr>
            <w:tcW w:w="3111" w:type="dxa"/>
          </w:tcPr>
          <w:p w:rsidR="007357E7" w:rsidRDefault="007357E7" w:rsidP="000D2F49">
            <w:pPr>
              <w:pStyle w:val="TableParagraph"/>
              <w:spacing w:line="252" w:lineRule="exact"/>
              <w:ind w:right="466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(to</w:t>
            </w:r>
            <w:r>
              <w:rPr>
                <w:spacing w:val="-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th</w:t>
            </w:r>
            <w:r>
              <w:rPr>
                <w:spacing w:val="-52"/>
              </w:rPr>
              <w:t xml:space="preserve"> </w:t>
            </w:r>
            <w:r>
              <w:t>January,</w:t>
            </w:r>
            <w:r>
              <w:rPr>
                <w:spacing w:val="-1"/>
              </w:rPr>
              <w:t xml:space="preserve"> </w:t>
            </w:r>
            <w:r>
              <w:t>2024)</w:t>
            </w:r>
          </w:p>
        </w:tc>
        <w:tc>
          <w:tcPr>
            <w:tcW w:w="5953" w:type="dxa"/>
          </w:tcPr>
          <w:p w:rsidR="007357E7" w:rsidRDefault="007357E7" w:rsidP="000D2F49">
            <w:pPr>
              <w:pStyle w:val="TableParagraph"/>
              <w:spacing w:before="1" w:line="240" w:lineRule="auto"/>
            </w:pPr>
            <w:r>
              <w:t>Semester</w:t>
            </w:r>
            <w:r>
              <w:rPr>
                <w:spacing w:val="-1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vacation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Colleges</w:t>
            </w:r>
          </w:p>
        </w:tc>
      </w:tr>
    </w:tbl>
    <w:p w:rsidR="007357E7" w:rsidRDefault="007357E7" w:rsidP="007357E7">
      <w:pPr>
        <w:pStyle w:val="BodyText"/>
        <w:spacing w:before="7"/>
        <w:ind w:left="0"/>
        <w:rPr>
          <w:noProof/>
          <w:lang w:bidi="as-IN"/>
        </w:rPr>
      </w:pPr>
    </w:p>
    <w:p w:rsidR="007357E7" w:rsidRDefault="007357E7" w:rsidP="007357E7">
      <w:pPr>
        <w:pStyle w:val="BodyText"/>
        <w:spacing w:before="7"/>
        <w:ind w:left="0"/>
        <w:rPr>
          <w:noProof/>
          <w:lang w:bidi="as-IN"/>
        </w:rPr>
      </w:pPr>
    </w:p>
    <w:p w:rsidR="007357E7" w:rsidRDefault="007357E7" w:rsidP="007357E7">
      <w:pPr>
        <w:pStyle w:val="BodyText"/>
        <w:spacing w:before="7"/>
        <w:ind w:left="0"/>
        <w:rPr>
          <w:noProof/>
          <w:lang w:bidi="as-IN"/>
        </w:rPr>
      </w:pPr>
    </w:p>
    <w:p w:rsidR="007357E7" w:rsidRDefault="007357E7" w:rsidP="007357E7">
      <w:pPr>
        <w:pStyle w:val="BodyText"/>
        <w:spacing w:before="7"/>
        <w:ind w:left="0"/>
        <w:rPr>
          <w:noProof/>
          <w:lang w:bidi="as-IN"/>
        </w:rPr>
      </w:pPr>
    </w:p>
    <w:p w:rsidR="007357E7" w:rsidRDefault="007357E7" w:rsidP="007357E7">
      <w:pPr>
        <w:pStyle w:val="BodyText"/>
        <w:spacing w:before="7"/>
        <w:ind w:left="0"/>
        <w:rPr>
          <w:noProof/>
          <w:lang w:bidi="as-IN"/>
        </w:rPr>
      </w:pPr>
    </w:p>
    <w:p w:rsidR="007357E7" w:rsidRDefault="007357E7" w:rsidP="007357E7">
      <w:pPr>
        <w:pStyle w:val="BodyText"/>
        <w:spacing w:before="7"/>
        <w:ind w:left="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proofErr w:type="gramStart"/>
      <w:r>
        <w:rPr>
          <w:b/>
          <w:sz w:val="16"/>
        </w:rPr>
        <w:t>Sd</w:t>
      </w:r>
      <w:proofErr w:type="spellEnd"/>
      <w:proofErr w:type="gramEnd"/>
      <w:r>
        <w:rPr>
          <w:b/>
          <w:sz w:val="16"/>
        </w:rPr>
        <w:t xml:space="preserve">/- </w:t>
      </w:r>
    </w:p>
    <w:p w:rsidR="007357E7" w:rsidRPr="003D00F6" w:rsidRDefault="007357E7" w:rsidP="007357E7">
      <w:pPr>
        <w:pStyle w:val="BodyText"/>
        <w:spacing w:before="7"/>
        <w:ind w:left="0"/>
        <w:rPr>
          <w:b/>
          <w:sz w:val="22"/>
          <w:szCs w:val="30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</w:t>
      </w:r>
      <w:proofErr w:type="spellStart"/>
      <w:r w:rsidRPr="003D00F6">
        <w:rPr>
          <w:b/>
          <w:sz w:val="22"/>
          <w:szCs w:val="30"/>
        </w:rPr>
        <w:t>Jatindranath</w:t>
      </w:r>
      <w:proofErr w:type="spellEnd"/>
      <w:r w:rsidRPr="003D00F6">
        <w:rPr>
          <w:b/>
          <w:sz w:val="22"/>
          <w:szCs w:val="30"/>
        </w:rPr>
        <w:t xml:space="preserve"> </w:t>
      </w:r>
      <w:proofErr w:type="spellStart"/>
      <w:r w:rsidRPr="003D00F6">
        <w:rPr>
          <w:b/>
          <w:sz w:val="22"/>
          <w:szCs w:val="30"/>
        </w:rPr>
        <w:t>Gogoi</w:t>
      </w:r>
      <w:proofErr w:type="spellEnd"/>
      <w:r w:rsidRPr="003D00F6">
        <w:rPr>
          <w:b/>
          <w:sz w:val="22"/>
          <w:szCs w:val="30"/>
        </w:rPr>
        <w:t xml:space="preserve"> </w:t>
      </w:r>
    </w:p>
    <w:p w:rsidR="007357E7" w:rsidRDefault="007357E7" w:rsidP="007357E7">
      <w:pPr>
        <w:spacing w:line="227" w:lineRule="exact"/>
        <w:ind w:left="6742"/>
      </w:pPr>
      <w:r>
        <w:t xml:space="preserve"> Principal </w:t>
      </w:r>
    </w:p>
    <w:p w:rsidR="007357E7" w:rsidRDefault="007357E7" w:rsidP="007357E7">
      <w:pPr>
        <w:spacing w:before="1"/>
        <w:ind w:left="6634" w:right="869" w:hanging="336"/>
      </w:pPr>
      <w:proofErr w:type="spellStart"/>
      <w:r>
        <w:t>Tengakhat</w:t>
      </w:r>
      <w:proofErr w:type="spellEnd"/>
      <w:r>
        <w:t xml:space="preserve"> </w:t>
      </w:r>
      <w:proofErr w:type="gramStart"/>
      <w:r>
        <w:t xml:space="preserve">College </w:t>
      </w:r>
      <w:r>
        <w:rPr>
          <w:spacing w:val="-52"/>
        </w:rPr>
        <w:t xml:space="preserve"> </w:t>
      </w:r>
      <w:proofErr w:type="spellStart"/>
      <w:r>
        <w:t>Tengakhat</w:t>
      </w:r>
      <w:proofErr w:type="spellEnd"/>
      <w:proofErr w:type="gramEnd"/>
      <w:r>
        <w:t xml:space="preserve"> </w:t>
      </w:r>
    </w:p>
    <w:p w:rsidR="00683D84" w:rsidRDefault="00683D84"/>
    <w:sectPr w:rsidR="00683D84" w:rsidSect="004078BA">
      <w:pgSz w:w="11910" w:h="16840"/>
      <w:pgMar w:top="980" w:right="1000" w:bottom="980" w:left="1340" w:header="0" w:footer="78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778"/>
    <w:multiLevelType w:val="hybridMultilevel"/>
    <w:tmpl w:val="D70A3032"/>
    <w:lvl w:ilvl="0" w:tplc="36F824FC">
      <w:start w:val="1"/>
      <w:numFmt w:val="decimal"/>
      <w:lvlText w:val="%1."/>
      <w:lvlJc w:val="left"/>
      <w:pPr>
        <w:ind w:left="45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0BE4F94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5838C3E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0EB4855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11507F60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5" w:tplc="109EEBB0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6" w:tplc="61A201CE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7" w:tplc="B7E41A16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8" w:tplc="42ECA9E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</w:abstractNum>
  <w:abstractNum w:abstractNumId="1">
    <w:nsid w:val="35B34FFF"/>
    <w:multiLevelType w:val="hybridMultilevel"/>
    <w:tmpl w:val="7354FE62"/>
    <w:lvl w:ilvl="0" w:tplc="9FBC92C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2BAE5B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F10C101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0C2C48B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4" w:tplc="AA82A89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5" w:tplc="4A76E0D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6" w:tplc="057E170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7" w:tplc="7C7619D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8" w:tplc="D56AFDFE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</w:abstractNum>
  <w:abstractNum w:abstractNumId="2">
    <w:nsid w:val="56B647AE"/>
    <w:multiLevelType w:val="hybridMultilevel"/>
    <w:tmpl w:val="431AC792"/>
    <w:lvl w:ilvl="0" w:tplc="BF20D8DE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F0E9D2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CD30264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6812D29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60808766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CB88D3B8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BFE899C4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7" w:tplc="6902068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8" w:tplc="ED52F51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</w:abstractNum>
  <w:abstractNum w:abstractNumId="3">
    <w:nsid w:val="57092B24"/>
    <w:multiLevelType w:val="hybridMultilevel"/>
    <w:tmpl w:val="A20C38DA"/>
    <w:lvl w:ilvl="0" w:tplc="7E0E40F4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4EE30A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EE26AD2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E77C1DA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plc="C46CF264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8A101636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70E4506A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7" w:tplc="63FC310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8" w:tplc="4746CED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</w:abstractNum>
  <w:abstractNum w:abstractNumId="4">
    <w:nsid w:val="77B24B54"/>
    <w:multiLevelType w:val="hybridMultilevel"/>
    <w:tmpl w:val="2062CBC4"/>
    <w:lvl w:ilvl="0" w:tplc="AAE23B06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7421C7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CC86EE8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3" w:tplc="40AC5DD6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4" w:tplc="43440246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5" w:tplc="8A348A2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6" w:tplc="CACC78F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7" w:tplc="26863AF8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8" w:tplc="C70A6A1E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57E7"/>
    <w:rsid w:val="00683D84"/>
    <w:rsid w:val="0073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57E7"/>
    <w:pPr>
      <w:ind w:left="11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57E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357E7"/>
    <w:pPr>
      <w:spacing w:line="25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</cp:revision>
  <dcterms:created xsi:type="dcterms:W3CDTF">2023-08-17T06:19:00Z</dcterms:created>
  <dcterms:modified xsi:type="dcterms:W3CDTF">2023-08-17T06:20:00Z</dcterms:modified>
</cp:coreProperties>
</file>